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Scope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demo application designed to show the functionality of LibPlaqueDLL.dll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Compiling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should use Visual Studio 2005 to compile this project.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Before executing the demo application, you need to move a copy of file LibPlaqueDLL.dll to the subfolders 'Debug' and 'Release'.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to use the demo application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Load an ultrasound image file via menu point File -&gt; Open.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that you will need to select file type 'Test raw' for bitmaps and 'Test Dicom' for DICOM files - otherwise you will get an error message.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Once the image is displayed, you need to draw a line inside the displayed vessel.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draw the line: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left click once in the vessel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move the mouse (a line is drawn from the first point to the mouse pointer)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left click a second point in the vessel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Now the program will search for the intima media.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(If you drew the line from left to right, then points below the line will be detected,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otherwise the points above the lines will be detected.)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detected border points of the intima media are displayed in green and yellow.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the bottom of the window, the result values are displayed in white text.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NOTES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this demo application hard coded scaling is applied to non-DICOM images.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want to change this scaling, you need to modify the call to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plaqueInterface.initializeFromRaw() in CMainFrame::OnOpenFile().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